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4C90" w14:textId="77777777" w:rsidR="00E61EA1" w:rsidRDefault="00000000">
      <w:pPr>
        <w:spacing w:after="240"/>
        <w:jc w:val="center"/>
      </w:pPr>
      <w:r>
        <w:rPr>
          <w:b/>
          <w:bCs/>
          <w:sz w:val="32"/>
          <w:szCs w:val="32"/>
        </w:rPr>
        <w:t>2026 Fabry Update — Abstract Formatting Rules</w:t>
      </w:r>
    </w:p>
    <w:p w14:paraId="6E2F31B6" w14:textId="77777777" w:rsidR="00E61EA1" w:rsidRDefault="00000000">
      <w:pPr>
        <w:spacing w:after="360"/>
      </w:pPr>
      <w:r>
        <w:rPr>
          <w:i/>
          <w:iCs/>
          <w:color w:val="595959"/>
          <w:sz w:val="24"/>
          <w:szCs w:val="24"/>
        </w:rPr>
        <w:t>All edits are applied as tracked changes (author: Claude). Bold yellow highlight = spelling/grammar fix. No highlight on hyphenation or structural corrections.</w:t>
      </w:r>
    </w:p>
    <w:p w14:paraId="239307A2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1. TITLE</w:t>
      </w:r>
    </w:p>
    <w:p w14:paraId="5A9896B6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Delete label: </w:t>
      </w:r>
      <w:r>
        <w:rPr>
          <w:sz w:val="24"/>
          <w:szCs w:val="24"/>
        </w:rPr>
        <w:t>Remove the "Title:" label text (tracked deletion). Retain the bold title text.</w:t>
      </w:r>
    </w:p>
    <w:p w14:paraId="2ADA9B2F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End punctuation: </w:t>
      </w:r>
      <w:r>
        <w:rPr>
          <w:sz w:val="24"/>
          <w:szCs w:val="24"/>
        </w:rPr>
        <w:t>Add a period at the end of the title (tracked insertion).</w:t>
      </w:r>
    </w:p>
    <w:p w14:paraId="1F803677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Compound words: </w:t>
      </w:r>
      <w:r>
        <w:rPr>
          <w:sz w:val="24"/>
          <w:szCs w:val="24"/>
        </w:rPr>
        <w:t>Capitalize first letter of both parts of hyphenated compounds (e.g., Multi-Organ, Lipid-Dependent). Apply as tracked del/ins with no highlight.</w:t>
      </w:r>
    </w:p>
    <w:p w14:paraId="14B62549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Run-on words: </w:t>
      </w:r>
      <w:r>
        <w:rPr>
          <w:sz w:val="24"/>
          <w:szCs w:val="24"/>
        </w:rPr>
        <w:t>Hyphenate run-on compound words (e.g., underrecognized → under-recognized). No highlight.</w:t>
      </w:r>
    </w:p>
    <w:p w14:paraId="2AC121E2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2. AUTHORS</w:t>
      </w:r>
    </w:p>
    <w:p w14:paraId="4E3DB610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Delete label: </w:t>
      </w:r>
      <w:r>
        <w:rPr>
          <w:sz w:val="24"/>
          <w:szCs w:val="24"/>
        </w:rPr>
        <w:t>Remove the "Authors:" label text (tracked deletion).</w:t>
      </w:r>
    </w:p>
    <w:p w14:paraId="307E7149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Bold all: </w:t>
      </w:r>
      <w:r>
        <w:rPr>
          <w:sz w:val="24"/>
          <w:szCs w:val="24"/>
        </w:rPr>
        <w:t xml:space="preserve">Bold all author content via </w:t>
      </w:r>
      <w:proofErr w:type="spellStart"/>
      <w:r>
        <w:rPr>
          <w:sz w:val="24"/>
          <w:szCs w:val="24"/>
        </w:rPr>
        <w:t>rPrChange</w:t>
      </w:r>
      <w:proofErr w:type="spellEnd"/>
      <w:r>
        <w:rPr>
          <w:sz w:val="24"/>
          <w:szCs w:val="24"/>
        </w:rPr>
        <w:t xml:space="preserve"> tracked formatting: names, degrees, and superscript institution numbers.</w:t>
      </w:r>
    </w:p>
    <w:p w14:paraId="7DCCBF74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No space before sup#: </w:t>
      </w:r>
      <w:r>
        <w:rPr>
          <w:sz w:val="24"/>
          <w:szCs w:val="24"/>
        </w:rPr>
        <w:t xml:space="preserve">Delete the space between the degree and the superscript institution number (tracked deletion). Format: Lastname, </w:t>
      </w:r>
      <w:proofErr w:type="spellStart"/>
      <w:r>
        <w:rPr>
          <w:sz w:val="24"/>
          <w:szCs w:val="24"/>
        </w:rPr>
        <w:t>Degree^sup</w:t>
      </w:r>
      <w:proofErr w:type="spellEnd"/>
      <w:r>
        <w:rPr>
          <w:sz w:val="24"/>
          <w:szCs w:val="24"/>
        </w:rPr>
        <w:t>#^</w:t>
      </w:r>
    </w:p>
    <w:p w14:paraId="32D9BF5A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Missing degree: </w:t>
      </w:r>
      <w:r>
        <w:rPr>
          <w:sz w:val="24"/>
          <w:szCs w:val="24"/>
        </w:rPr>
        <w:t>If a degree is missing, insert a bold yellow-highlighted [Degree] placeholder (not superscript).</w:t>
      </w:r>
    </w:p>
    <w:p w14:paraId="668E9D0F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3. INSTITUTIONS</w:t>
      </w:r>
    </w:p>
    <w:p w14:paraId="082C3F97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Format: </w:t>
      </w:r>
      <w:r>
        <w:rPr>
          <w:sz w:val="24"/>
          <w:szCs w:val="24"/>
        </w:rPr>
        <w:t>One continuous paragraph. Format: Institutions: ^1^Name, City, Country; ^2^Name, City, Country.</w:t>
      </w:r>
    </w:p>
    <w:p w14:paraId="24902FFE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No space after sup#: </w:t>
      </w:r>
      <w:r>
        <w:rPr>
          <w:sz w:val="24"/>
          <w:szCs w:val="24"/>
        </w:rPr>
        <w:t>Delete the space between the superscript institution number and the institution name (tracked deletion). Format: ^1^Name (no space after ^1^).</w:t>
      </w:r>
    </w:p>
    <w:p w14:paraId="4A8DD639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4. SECTION HEADINGS</w:t>
      </w:r>
    </w:p>
    <w:p w14:paraId="3E603654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Merge: </w:t>
      </w:r>
      <w:r>
        <w:rPr>
          <w:sz w:val="24"/>
          <w:szCs w:val="24"/>
        </w:rPr>
        <w:t>Background:, Methods:, Results:, Conclusion: — merge the heading paragraph into the body text paragraph (tracked paragraph mark deletion).</w:t>
      </w:r>
    </w:p>
    <w:p w14:paraId="0C110465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Spacing: </w:t>
      </w:r>
      <w:r>
        <w:rPr>
          <w:sz w:val="24"/>
          <w:szCs w:val="24"/>
        </w:rPr>
        <w:t>One space after the colon before body text begins.</w:t>
      </w:r>
    </w:p>
    <w:p w14:paraId="03E23BEF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5. IN-TEXT CITATIONS</w:t>
      </w:r>
    </w:p>
    <w:p w14:paraId="1921FDDE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Format: </w:t>
      </w:r>
      <w:r>
        <w:rPr>
          <w:sz w:val="24"/>
          <w:szCs w:val="24"/>
        </w:rPr>
        <w:t>Convert superscript numbers to bracketed format: ^1^ → [1], ^2,3^ → [2,3].</w:t>
      </w:r>
    </w:p>
    <w:p w14:paraId="4814F069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Space before: </w:t>
      </w:r>
      <w:r>
        <w:rPr>
          <w:sz w:val="24"/>
          <w:szCs w:val="24"/>
        </w:rPr>
        <w:t>Insert one space before the opening bracket: text [1].</w:t>
      </w:r>
    </w:p>
    <w:p w14:paraId="6657BFEA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Placeholder: </w:t>
      </w:r>
      <w:r>
        <w:rPr>
          <w:sz w:val="24"/>
          <w:szCs w:val="24"/>
        </w:rPr>
        <w:t>If body text has NO citations at all, insert a [Ref#] placeholder. Skip if any citation already exists.</w:t>
      </w:r>
    </w:p>
    <w:p w14:paraId="4F6A50B2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lastRenderedPageBreak/>
        <w:t>6. REFERENCES</w:t>
      </w:r>
    </w:p>
    <w:p w14:paraId="3CA68A97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Structure: </w:t>
      </w:r>
      <w:r>
        <w:rPr>
          <w:sz w:val="24"/>
          <w:szCs w:val="24"/>
        </w:rPr>
        <w:t>One continuous paragraph. Delete the separate References: heading paragraph mark to merge with ref 1.</w:t>
      </w:r>
    </w:p>
    <w:p w14:paraId="5C1F9919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Author names: </w:t>
      </w:r>
      <w:r>
        <w:rPr>
          <w:sz w:val="24"/>
          <w:szCs w:val="24"/>
        </w:rPr>
        <w:t>Lastname Initials order: Alegra T, Vairo F — not T Alegra, F Vairo.</w:t>
      </w:r>
    </w:p>
    <w:p w14:paraId="4341308B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"et al.": </w:t>
      </w:r>
      <w:r>
        <w:rPr>
          <w:sz w:val="24"/>
          <w:szCs w:val="24"/>
        </w:rPr>
        <w:t>Use et al. for &gt;2 authors.</w:t>
      </w:r>
    </w:p>
    <w:p w14:paraId="36F023E1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Citation format: </w:t>
      </w:r>
      <w:r>
        <w:rPr>
          <w:sz w:val="24"/>
          <w:szCs w:val="24"/>
        </w:rPr>
        <w:t xml:space="preserve">Journal. </w:t>
      </w:r>
      <w:proofErr w:type="spellStart"/>
      <w:r>
        <w:rPr>
          <w:sz w:val="24"/>
          <w:szCs w:val="24"/>
        </w:rPr>
        <w:t>Year;Vol:Pages</w:t>
      </w:r>
      <w:proofErr w:type="spellEnd"/>
      <w:r>
        <w:rPr>
          <w:sz w:val="24"/>
          <w:szCs w:val="24"/>
        </w:rPr>
        <w:t>. — e.g., Genet Mol Biol. 2012;35:947.</w:t>
      </w:r>
    </w:p>
    <w:p w14:paraId="359D5158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DOI: </w:t>
      </w:r>
      <w:proofErr w:type="spellStart"/>
      <w:r>
        <w:rPr>
          <w:sz w:val="24"/>
          <w:szCs w:val="24"/>
        </w:rPr>
        <w:t>DOI:xxxxxx</w:t>
      </w:r>
      <w:proofErr w:type="spellEnd"/>
      <w:r>
        <w:rPr>
          <w:sz w:val="24"/>
          <w:szCs w:val="24"/>
        </w:rPr>
        <w:t>. — period at end of DOI (tracked insertion).</w:t>
      </w:r>
    </w:p>
    <w:p w14:paraId="6F46784E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Space before sup#: </w:t>
      </w:r>
      <w:r>
        <w:rPr>
          <w:sz w:val="24"/>
          <w:szCs w:val="24"/>
        </w:rPr>
        <w:t>Insert one space before every reference superscript number, including ^1^ (e.g., References: ^1^Author…). Use a tracked insertion. The space goes between the preceding text and the superscript.</w:t>
      </w:r>
    </w:p>
    <w:p w14:paraId="7D823248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No space after sup#: </w:t>
      </w:r>
      <w:r>
        <w:rPr>
          <w:sz w:val="24"/>
          <w:szCs w:val="24"/>
        </w:rPr>
        <w:t>No space between the superscript reference number and the author name that follows it. Delete any existing space with a tracked deletion. Format: ^1^Lastname — no space after ^1^.</w:t>
      </w:r>
    </w:p>
    <w:p w14:paraId="06CFEE38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7. SPACING &amp; ALIGNMENT</w:t>
      </w:r>
    </w:p>
    <w:p w14:paraId="71F289C5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Paragraph spacing: </w:t>
      </w:r>
      <w:r>
        <w:rPr>
          <w:sz w:val="24"/>
          <w:szCs w:val="24"/>
        </w:rPr>
        <w:t xml:space="preserve">No empty paragraphs. All paragraphs: </w:t>
      </w:r>
      <w:proofErr w:type="spellStart"/>
      <w:r>
        <w:rPr>
          <w:sz w:val="24"/>
          <w:szCs w:val="24"/>
        </w:rPr>
        <w:t>w:after</w:t>
      </w:r>
      <w:proofErr w:type="spellEnd"/>
      <w:r>
        <w:rPr>
          <w:sz w:val="24"/>
          <w:szCs w:val="24"/>
        </w:rPr>
        <w:t>="120" (6 pt space after).</w:t>
      </w:r>
    </w:p>
    <w:p w14:paraId="009C49F3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Alignment: </w:t>
      </w:r>
      <w:r>
        <w:rPr>
          <w:sz w:val="24"/>
          <w:szCs w:val="24"/>
        </w:rPr>
        <w:t xml:space="preserve">Left-align all paragraphs (remove </w:t>
      </w:r>
      <w:proofErr w:type="spellStart"/>
      <w:r>
        <w:rPr>
          <w:sz w:val="24"/>
          <w:szCs w:val="24"/>
        </w:rPr>
        <w:t>jc</w:t>
      </w:r>
      <w:proofErr w:type="spellEnd"/>
      <w:r>
        <w:rPr>
          <w:sz w:val="24"/>
          <w:szCs w:val="24"/>
        </w:rPr>
        <w:t>="both").</w:t>
      </w:r>
    </w:p>
    <w:p w14:paraId="06CD9AAA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8. SPELLING &amp; GRAMMAR</w:t>
      </w:r>
    </w:p>
    <w:p w14:paraId="18B325C2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Corrections: </w:t>
      </w:r>
      <w:r>
        <w:rPr>
          <w:sz w:val="24"/>
          <w:szCs w:val="24"/>
        </w:rPr>
        <w:t>Check all text. Apply tracked del/ins for errors. Bold yellow highlight on all spelling/grammar fixes.</w:t>
      </w:r>
    </w:p>
    <w:p w14:paraId="2BBC32B8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Hyphenation: </w:t>
      </w:r>
      <w:r>
        <w:rPr>
          <w:sz w:val="24"/>
          <w:szCs w:val="24"/>
        </w:rPr>
        <w:t>Hyphenate run-on compounds (see Title §1). No highlight for hyphenation changes.</w:t>
      </w:r>
    </w:p>
    <w:p w14:paraId="6DF2979E" w14:textId="77777777" w:rsidR="00E61EA1" w:rsidRDefault="00000000">
      <w:pPr>
        <w:pBdr>
          <w:bottom w:val="single" w:sz="4" w:space="4" w:color="2E75B6"/>
        </w:pBdr>
        <w:spacing w:before="240" w:after="80"/>
      </w:pPr>
      <w:r>
        <w:rPr>
          <w:b/>
          <w:bCs/>
          <w:sz w:val="24"/>
          <w:szCs w:val="24"/>
        </w:rPr>
        <w:t>9. XML IMPLEMENTATION NOTES</w:t>
      </w:r>
    </w:p>
    <w:p w14:paraId="0EAF77A2" w14:textId="77777777" w:rsidR="00E61EA1" w:rsidRDefault="00000000">
      <w:pPr>
        <w:spacing w:before="120" w:after="80"/>
      </w:pPr>
      <w:proofErr w:type="spellStart"/>
      <w:r>
        <w:rPr>
          <w:b/>
          <w:bCs/>
          <w:sz w:val="24"/>
          <w:szCs w:val="24"/>
        </w:rPr>
        <w:t>xml:space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Add </w:t>
      </w:r>
      <w:proofErr w:type="spellStart"/>
      <w:r>
        <w:rPr>
          <w:sz w:val="24"/>
          <w:szCs w:val="24"/>
        </w:rPr>
        <w:t>xml:space</w:t>
      </w:r>
      <w:proofErr w:type="spellEnd"/>
      <w:r>
        <w:rPr>
          <w:sz w:val="24"/>
          <w:szCs w:val="24"/>
        </w:rPr>
        <w:t>="preserve" to any &lt;</w:t>
      </w:r>
      <w:proofErr w:type="spellStart"/>
      <w:r>
        <w:rPr>
          <w:sz w:val="24"/>
          <w:szCs w:val="24"/>
        </w:rPr>
        <w:t>w:t</w:t>
      </w:r>
      <w:proofErr w:type="spellEnd"/>
      <w:r>
        <w:rPr>
          <w:sz w:val="24"/>
          <w:szCs w:val="24"/>
        </w:rPr>
        <w:t>&gt; fragment with leading or trailing spaces when splitting a run for del/ins.</w:t>
      </w:r>
    </w:p>
    <w:p w14:paraId="7C8D3ADE" w14:textId="77777777" w:rsidR="00E61EA1" w:rsidRDefault="00000000">
      <w:pPr>
        <w:spacing w:before="120" w:after="80"/>
      </w:pPr>
      <w:proofErr w:type="spellStart"/>
      <w:r>
        <w:rPr>
          <w:b/>
          <w:bCs/>
          <w:sz w:val="24"/>
          <w:szCs w:val="24"/>
        </w:rPr>
        <w:t>rPrChange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rPrChange</w:t>
      </w:r>
      <w:proofErr w:type="spellEnd"/>
      <w:r>
        <w:rPr>
          <w:sz w:val="24"/>
          <w:szCs w:val="24"/>
        </w:rPr>
        <w:t xml:space="preserve"> for formatting-only changes (e.g., adding bold). Do not use del/ins for formatting changes alone.</w:t>
      </w:r>
    </w:p>
    <w:p w14:paraId="51185F9E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Run splits: </w:t>
      </w:r>
      <w:r>
        <w:rPr>
          <w:sz w:val="24"/>
          <w:szCs w:val="24"/>
        </w:rPr>
        <w:t>When tracking a change inside a run, split the run: keep unchanged text in plain &lt;</w:t>
      </w:r>
      <w:proofErr w:type="spellStart"/>
      <w:r>
        <w:rPr>
          <w:sz w:val="24"/>
          <w:szCs w:val="24"/>
        </w:rPr>
        <w:t>w:r</w:t>
      </w:r>
      <w:proofErr w:type="spellEnd"/>
      <w:r>
        <w:rPr>
          <w:sz w:val="24"/>
          <w:szCs w:val="24"/>
        </w:rPr>
        <w:t>&gt;, wrap only the changed fragment in &lt;</w:t>
      </w:r>
      <w:proofErr w:type="spellStart"/>
      <w:r>
        <w:rPr>
          <w:sz w:val="24"/>
          <w:szCs w:val="24"/>
        </w:rPr>
        <w:t>w:del</w:t>
      </w:r>
      <w:proofErr w:type="spellEnd"/>
      <w:r>
        <w:rPr>
          <w:sz w:val="24"/>
          <w:szCs w:val="24"/>
        </w:rPr>
        <w:t>&gt;/&lt;</w:t>
      </w:r>
      <w:proofErr w:type="spellStart"/>
      <w:r>
        <w:rPr>
          <w:sz w:val="24"/>
          <w:szCs w:val="24"/>
        </w:rPr>
        <w:t>w:ins</w:t>
      </w:r>
      <w:proofErr w:type="spellEnd"/>
      <w:r>
        <w:rPr>
          <w:sz w:val="24"/>
          <w:szCs w:val="24"/>
        </w:rPr>
        <w:t>&gt;.</w:t>
      </w:r>
    </w:p>
    <w:p w14:paraId="2F190BBD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Author: </w:t>
      </w:r>
      <w:r>
        <w:rPr>
          <w:sz w:val="24"/>
          <w:szCs w:val="24"/>
        </w:rPr>
        <w:t xml:space="preserve">Use </w:t>
      </w:r>
      <w:proofErr w:type="spellStart"/>
      <w:r>
        <w:rPr>
          <w:sz w:val="24"/>
          <w:szCs w:val="24"/>
        </w:rPr>
        <w:t>w:author</w:t>
      </w:r>
      <w:proofErr w:type="spellEnd"/>
      <w:r>
        <w:rPr>
          <w:sz w:val="24"/>
          <w:szCs w:val="24"/>
        </w:rPr>
        <w:t>="Claude" for all tracked changes and comments.</w:t>
      </w:r>
    </w:p>
    <w:p w14:paraId="6EE4153E" w14:textId="77777777" w:rsidR="00E61EA1" w:rsidRDefault="00000000">
      <w:pPr>
        <w:spacing w:before="120" w:after="80"/>
      </w:pPr>
      <w:r>
        <w:rPr>
          <w:b/>
          <w:bCs/>
          <w:sz w:val="24"/>
          <w:szCs w:val="24"/>
        </w:rPr>
        <w:t xml:space="preserve">IDs: </w:t>
      </w:r>
      <w:r>
        <w:rPr>
          <w:sz w:val="24"/>
          <w:szCs w:val="24"/>
        </w:rPr>
        <w:t xml:space="preserve">Each tracked change </w:t>
      </w:r>
      <w:proofErr w:type="spellStart"/>
      <w:r>
        <w:rPr>
          <w:sz w:val="24"/>
          <w:szCs w:val="24"/>
        </w:rPr>
        <w:t>w:id</w:t>
      </w:r>
      <w:proofErr w:type="spellEnd"/>
      <w:r>
        <w:rPr>
          <w:sz w:val="24"/>
          <w:szCs w:val="24"/>
        </w:rPr>
        <w:t xml:space="preserve"> must be unique across the document. Continue incrementing from highest existing ID.</w:t>
      </w:r>
    </w:p>
    <w:sectPr w:rsidR="00E61EA1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BEBF" w14:textId="77777777" w:rsidR="0051275A" w:rsidRDefault="0051275A" w:rsidP="003240DC">
      <w:r>
        <w:separator/>
      </w:r>
    </w:p>
  </w:endnote>
  <w:endnote w:type="continuationSeparator" w:id="0">
    <w:p w14:paraId="7AA97F58" w14:textId="77777777" w:rsidR="0051275A" w:rsidRDefault="0051275A" w:rsidP="003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2713" w14:textId="77777777" w:rsidR="0051275A" w:rsidRDefault="0051275A" w:rsidP="003240DC">
      <w:r>
        <w:separator/>
      </w:r>
    </w:p>
  </w:footnote>
  <w:footnote w:type="continuationSeparator" w:id="0">
    <w:p w14:paraId="3961D615" w14:textId="77777777" w:rsidR="0051275A" w:rsidRDefault="0051275A" w:rsidP="0032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CA68" w14:textId="0B8761DA" w:rsidR="003240DC" w:rsidRDefault="003240DC">
    <w:pPr>
      <w:pStyle w:val="Header"/>
    </w:pPr>
    <w:r>
      <w:t>Feb 23, 2026  11:06 PST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3F66"/>
    <w:multiLevelType w:val="hybridMultilevel"/>
    <w:tmpl w:val="FBAEF93E"/>
    <w:lvl w:ilvl="0" w:tplc="5100D954">
      <w:start w:val="1"/>
      <w:numFmt w:val="bullet"/>
      <w:lvlText w:val="●"/>
      <w:lvlJc w:val="left"/>
      <w:pPr>
        <w:ind w:left="720" w:hanging="360"/>
      </w:pPr>
    </w:lvl>
    <w:lvl w:ilvl="1" w:tplc="E6D049A2">
      <w:start w:val="1"/>
      <w:numFmt w:val="bullet"/>
      <w:lvlText w:val="○"/>
      <w:lvlJc w:val="left"/>
      <w:pPr>
        <w:ind w:left="1440" w:hanging="360"/>
      </w:pPr>
    </w:lvl>
    <w:lvl w:ilvl="2" w:tplc="1AC42D1E">
      <w:start w:val="1"/>
      <w:numFmt w:val="bullet"/>
      <w:lvlText w:val="■"/>
      <w:lvlJc w:val="left"/>
      <w:pPr>
        <w:ind w:left="2160" w:hanging="360"/>
      </w:pPr>
    </w:lvl>
    <w:lvl w:ilvl="3" w:tplc="347033C8">
      <w:start w:val="1"/>
      <w:numFmt w:val="bullet"/>
      <w:lvlText w:val="●"/>
      <w:lvlJc w:val="left"/>
      <w:pPr>
        <w:ind w:left="2880" w:hanging="360"/>
      </w:pPr>
    </w:lvl>
    <w:lvl w:ilvl="4" w:tplc="0D84C046">
      <w:start w:val="1"/>
      <w:numFmt w:val="bullet"/>
      <w:lvlText w:val="○"/>
      <w:lvlJc w:val="left"/>
      <w:pPr>
        <w:ind w:left="3600" w:hanging="360"/>
      </w:pPr>
    </w:lvl>
    <w:lvl w:ilvl="5" w:tplc="D7429A56">
      <w:start w:val="1"/>
      <w:numFmt w:val="bullet"/>
      <w:lvlText w:val="■"/>
      <w:lvlJc w:val="left"/>
      <w:pPr>
        <w:ind w:left="4320" w:hanging="360"/>
      </w:pPr>
    </w:lvl>
    <w:lvl w:ilvl="6" w:tplc="453EE2F2">
      <w:start w:val="1"/>
      <w:numFmt w:val="bullet"/>
      <w:lvlText w:val="●"/>
      <w:lvlJc w:val="left"/>
      <w:pPr>
        <w:ind w:left="5040" w:hanging="360"/>
      </w:pPr>
    </w:lvl>
    <w:lvl w:ilvl="7" w:tplc="DB863936">
      <w:start w:val="1"/>
      <w:numFmt w:val="bullet"/>
      <w:lvlText w:val="●"/>
      <w:lvlJc w:val="left"/>
      <w:pPr>
        <w:ind w:left="5760" w:hanging="360"/>
      </w:pPr>
    </w:lvl>
    <w:lvl w:ilvl="8" w:tplc="36FAA382">
      <w:start w:val="1"/>
      <w:numFmt w:val="bullet"/>
      <w:lvlText w:val="●"/>
      <w:lvlJc w:val="left"/>
      <w:pPr>
        <w:ind w:left="6480" w:hanging="360"/>
      </w:pPr>
    </w:lvl>
  </w:abstractNum>
  <w:num w:numId="1" w16cid:durableId="17104948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A1"/>
    <w:rsid w:val="003240DC"/>
    <w:rsid w:val="0051275A"/>
    <w:rsid w:val="006A5B14"/>
    <w:rsid w:val="00E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8DF7F"/>
  <w15:docId w15:val="{D0EAC39B-4947-214C-B7B6-F5B5805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4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0DC"/>
  </w:style>
  <w:style w:type="paragraph" w:styleId="Footer">
    <w:name w:val="footer"/>
    <w:basedOn w:val="Normal"/>
    <w:link w:val="FooterChar"/>
    <w:uiPriority w:val="99"/>
    <w:unhideWhenUsed/>
    <w:rsid w:val="00324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3180</Characters>
  <Application>Microsoft Office Word</Application>
  <DocSecurity>0</DocSecurity>
  <Lines>63</Lines>
  <Paragraphs>42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Warnock, David (Campus)</cp:lastModifiedBy>
  <cp:revision>2</cp:revision>
  <dcterms:created xsi:type="dcterms:W3CDTF">2026-02-23T19:07:00Z</dcterms:created>
  <dcterms:modified xsi:type="dcterms:W3CDTF">2026-02-23T19:07:00Z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2026-02-23T19:07:15Z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97025918-d105-46fe-8b4d-22def04f2097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